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sz w:val="24"/>
          <w:szCs w:val="24"/>
          <w:highlight w:val="none"/>
          <w:u w:val="single"/>
        </w:rPr>
      </w:pPr>
    </w:p>
    <w:p>
      <w:pPr>
        <w:spacing w:line="360" w:lineRule="auto"/>
        <w:jc w:val="left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附1：</w:t>
      </w:r>
    </w:p>
    <w:p>
      <w:pPr>
        <w:spacing w:line="360" w:lineRule="auto"/>
        <w:jc w:val="center"/>
        <w:rPr>
          <w:b/>
          <w:sz w:val="48"/>
          <w:szCs w:val="48"/>
          <w:highlight w:val="none"/>
        </w:rPr>
      </w:pPr>
      <w:r>
        <w:rPr>
          <w:rFonts w:hint="eastAsia"/>
          <w:b/>
          <w:sz w:val="48"/>
          <w:szCs w:val="48"/>
          <w:highlight w:val="none"/>
        </w:rPr>
        <w:t>体能测试项目及合格标准</w:t>
      </w:r>
    </w:p>
    <w:p>
      <w:pPr>
        <w:spacing w:line="360" w:lineRule="auto"/>
        <w:jc w:val="center"/>
        <w:rPr>
          <w:b/>
          <w:sz w:val="48"/>
          <w:szCs w:val="48"/>
          <w:highlight w:val="none"/>
        </w:rPr>
      </w:pPr>
    </w:p>
    <w:p>
      <w:pPr>
        <w:spacing w:line="360" w:lineRule="auto"/>
        <w:jc w:val="center"/>
        <w:rPr>
          <w:sz w:val="24"/>
          <w:szCs w:val="24"/>
          <w:highlight w:val="none"/>
        </w:rPr>
      </w:pPr>
    </w:p>
    <w:tbl>
      <w:tblPr>
        <w:tblStyle w:val="6"/>
        <w:tblW w:w="8220" w:type="dxa"/>
        <w:tblInd w:w="2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2715"/>
        <w:gridCol w:w="42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1260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4"/>
                <w:highlight w:val="none"/>
              </w:rPr>
            </w:pPr>
            <w:r>
              <w:rPr>
                <w:rFonts w:hint="eastAsia"/>
                <w:b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2715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4"/>
                <w:highlight w:val="none"/>
              </w:rPr>
            </w:pPr>
            <w:r>
              <w:rPr>
                <w:rFonts w:hint="eastAsia"/>
                <w:b/>
                <w:sz w:val="24"/>
                <w:szCs w:val="24"/>
                <w:highlight w:val="none"/>
              </w:rPr>
              <w:t>测试项目</w:t>
            </w:r>
          </w:p>
        </w:tc>
        <w:tc>
          <w:tcPr>
            <w:tcW w:w="4245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4"/>
                <w:highlight w:val="none"/>
              </w:rPr>
            </w:pPr>
            <w:r>
              <w:rPr>
                <w:rFonts w:hint="eastAsia"/>
                <w:b/>
                <w:sz w:val="24"/>
                <w:szCs w:val="24"/>
                <w:highlight w:val="none"/>
              </w:rPr>
              <w:t>合格标准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1260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4"/>
                <w:highlight w:val="none"/>
              </w:rPr>
            </w:pPr>
            <w:r>
              <w:rPr>
                <w:rFonts w:hint="eastAsia"/>
                <w:b/>
                <w:sz w:val="24"/>
                <w:szCs w:val="24"/>
                <w:highlight w:val="none"/>
              </w:rPr>
              <w:t>男</w:t>
            </w:r>
          </w:p>
        </w:tc>
        <w:tc>
          <w:tcPr>
            <w:tcW w:w="2715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4"/>
                <w:highlight w:val="none"/>
              </w:rPr>
            </w:pPr>
            <w:r>
              <w:rPr>
                <w:rFonts w:hint="eastAsia"/>
                <w:b/>
                <w:sz w:val="24"/>
                <w:szCs w:val="24"/>
                <w:highlight w:val="none"/>
              </w:rPr>
              <w:t>50米跑（秒）</w:t>
            </w:r>
          </w:p>
        </w:tc>
        <w:tc>
          <w:tcPr>
            <w:tcW w:w="4245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4"/>
                <w:highlight w:val="none"/>
              </w:rPr>
            </w:pPr>
            <w:r>
              <w:rPr>
                <w:rFonts w:hint="eastAsia"/>
                <w:b/>
                <w:sz w:val="24"/>
                <w:szCs w:val="24"/>
                <w:highlight w:val="none"/>
              </w:rPr>
              <w:t>7秒1以内（含7秒1）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126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4"/>
                <w:highlight w:val="none"/>
              </w:rPr>
            </w:pPr>
          </w:p>
        </w:tc>
        <w:tc>
          <w:tcPr>
            <w:tcW w:w="2715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4"/>
                <w:highlight w:val="none"/>
              </w:rPr>
            </w:pPr>
            <w:r>
              <w:rPr>
                <w:rFonts w:hint="eastAsia"/>
                <w:b/>
                <w:sz w:val="24"/>
                <w:szCs w:val="24"/>
                <w:highlight w:val="none"/>
              </w:rPr>
              <w:t>俯卧撑（次）</w:t>
            </w:r>
          </w:p>
        </w:tc>
        <w:tc>
          <w:tcPr>
            <w:tcW w:w="4245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4"/>
                <w:highlight w:val="none"/>
              </w:rPr>
            </w:pPr>
            <w:r>
              <w:rPr>
                <w:rFonts w:hint="eastAsia"/>
                <w:b/>
                <w:sz w:val="24"/>
                <w:szCs w:val="24"/>
                <w:highlight w:val="none"/>
              </w:rPr>
              <w:t>10秒内完成5次以上（含5次）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126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4"/>
                <w:highlight w:val="none"/>
              </w:rPr>
            </w:pPr>
          </w:p>
        </w:tc>
        <w:tc>
          <w:tcPr>
            <w:tcW w:w="2715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4"/>
                <w:highlight w:val="none"/>
              </w:rPr>
            </w:pPr>
            <w:r>
              <w:rPr>
                <w:rFonts w:hint="eastAsia"/>
                <w:b/>
                <w:sz w:val="24"/>
                <w:szCs w:val="24"/>
                <w:highlight w:val="none"/>
              </w:rPr>
              <w:t>立定跳远（米）</w:t>
            </w:r>
          </w:p>
        </w:tc>
        <w:tc>
          <w:tcPr>
            <w:tcW w:w="4245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4"/>
                <w:highlight w:val="none"/>
              </w:rPr>
            </w:pPr>
            <w:r>
              <w:rPr>
                <w:rFonts w:hint="eastAsia"/>
                <w:b/>
                <w:sz w:val="24"/>
                <w:szCs w:val="24"/>
                <w:highlight w:val="none"/>
              </w:rPr>
              <w:t>2.2米以上（含2.2米）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60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4"/>
                <w:highlight w:val="none"/>
              </w:rPr>
            </w:pPr>
            <w:r>
              <w:rPr>
                <w:rFonts w:hint="eastAsia"/>
                <w:b/>
                <w:sz w:val="24"/>
                <w:szCs w:val="24"/>
                <w:highlight w:val="none"/>
              </w:rPr>
              <w:t>女</w:t>
            </w:r>
          </w:p>
        </w:tc>
        <w:tc>
          <w:tcPr>
            <w:tcW w:w="2715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4"/>
                <w:highlight w:val="none"/>
              </w:rPr>
            </w:pPr>
            <w:r>
              <w:rPr>
                <w:rFonts w:hint="eastAsia"/>
                <w:b/>
                <w:sz w:val="24"/>
                <w:szCs w:val="24"/>
                <w:highlight w:val="none"/>
              </w:rPr>
              <w:t>50 米跑（秒）</w:t>
            </w:r>
          </w:p>
        </w:tc>
        <w:tc>
          <w:tcPr>
            <w:tcW w:w="4245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4"/>
                <w:highlight w:val="none"/>
              </w:rPr>
            </w:pPr>
            <w:r>
              <w:rPr>
                <w:rFonts w:hint="eastAsia"/>
                <w:b/>
                <w:sz w:val="24"/>
                <w:szCs w:val="24"/>
                <w:highlight w:val="none"/>
              </w:rPr>
              <w:t>8秒6以内（含8秒6）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126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4"/>
                <w:highlight w:val="none"/>
              </w:rPr>
            </w:pPr>
          </w:p>
        </w:tc>
        <w:tc>
          <w:tcPr>
            <w:tcW w:w="2715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4"/>
                <w:highlight w:val="none"/>
              </w:rPr>
            </w:pPr>
            <w:r>
              <w:rPr>
                <w:rFonts w:hint="eastAsia"/>
                <w:b/>
                <w:sz w:val="24"/>
                <w:szCs w:val="24"/>
                <w:highlight w:val="none"/>
              </w:rPr>
              <w:t>仰卧起坐（次）</w:t>
            </w:r>
          </w:p>
        </w:tc>
        <w:tc>
          <w:tcPr>
            <w:tcW w:w="4245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4"/>
                <w:highlight w:val="none"/>
              </w:rPr>
            </w:pPr>
            <w:r>
              <w:rPr>
                <w:rFonts w:hint="eastAsia"/>
                <w:b/>
                <w:sz w:val="24"/>
                <w:szCs w:val="24"/>
                <w:highlight w:val="none"/>
              </w:rPr>
              <w:t>10秒以内完成5次以上（含5次）</w:t>
            </w:r>
          </w:p>
          <w:p>
            <w:pPr>
              <w:spacing w:line="360" w:lineRule="auto"/>
              <w:jc w:val="center"/>
              <w:rPr>
                <w:b/>
                <w:sz w:val="24"/>
                <w:szCs w:val="24"/>
                <w:highlight w:val="none"/>
              </w:rPr>
            </w:pPr>
            <w:r>
              <w:rPr>
                <w:rFonts w:hint="eastAsia"/>
                <w:b/>
                <w:sz w:val="24"/>
                <w:szCs w:val="24"/>
                <w:highlight w:val="none"/>
              </w:rPr>
              <w:t>（一分钟23个）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126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4"/>
                <w:highlight w:val="none"/>
              </w:rPr>
            </w:pPr>
          </w:p>
        </w:tc>
        <w:tc>
          <w:tcPr>
            <w:tcW w:w="2715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4"/>
                <w:highlight w:val="none"/>
              </w:rPr>
            </w:pPr>
            <w:r>
              <w:rPr>
                <w:rFonts w:hint="eastAsia"/>
                <w:b/>
                <w:sz w:val="24"/>
                <w:szCs w:val="24"/>
                <w:highlight w:val="none"/>
              </w:rPr>
              <w:t>立定跳远（米）</w:t>
            </w:r>
          </w:p>
        </w:tc>
        <w:tc>
          <w:tcPr>
            <w:tcW w:w="4245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4"/>
                <w:highlight w:val="none"/>
              </w:rPr>
            </w:pPr>
            <w:r>
              <w:rPr>
                <w:rFonts w:hint="eastAsia"/>
                <w:b/>
                <w:sz w:val="24"/>
                <w:szCs w:val="24"/>
                <w:highlight w:val="none"/>
              </w:rPr>
              <w:t>1.50米以上（含1.50米）</w:t>
            </w:r>
          </w:p>
        </w:tc>
      </w:tr>
    </w:tbl>
    <w:p>
      <w:pPr>
        <w:spacing w:line="360" w:lineRule="auto"/>
        <w:ind w:firstLine="465"/>
        <w:jc w:val="left"/>
        <w:rPr>
          <w:sz w:val="24"/>
          <w:szCs w:val="24"/>
          <w:highlight w:val="none"/>
        </w:rPr>
      </w:pPr>
    </w:p>
    <w:p>
      <w:pPr>
        <w:spacing w:line="360" w:lineRule="auto"/>
        <w:jc w:val="right"/>
        <w:rPr>
          <w:sz w:val="24"/>
          <w:szCs w:val="24"/>
          <w:highlight w:val="none"/>
        </w:rPr>
      </w:pPr>
    </w:p>
    <w:p>
      <w:pPr>
        <w:spacing w:line="360" w:lineRule="auto"/>
        <w:jc w:val="both"/>
        <w:rPr>
          <w:sz w:val="24"/>
          <w:szCs w:val="24"/>
          <w:highlight w:val="none"/>
        </w:rPr>
      </w:pPr>
    </w:p>
    <w:p>
      <w:pPr>
        <w:spacing w:line="360" w:lineRule="auto"/>
        <w:jc w:val="both"/>
        <w:rPr>
          <w:sz w:val="24"/>
          <w:szCs w:val="24"/>
          <w:highlight w:val="none"/>
        </w:rPr>
      </w:pPr>
    </w:p>
    <w:p>
      <w:pPr>
        <w:spacing w:line="360" w:lineRule="auto"/>
        <w:jc w:val="both"/>
        <w:rPr>
          <w:sz w:val="24"/>
          <w:szCs w:val="24"/>
          <w:highlight w:val="none"/>
        </w:rPr>
      </w:pPr>
    </w:p>
    <w:p>
      <w:pPr>
        <w:spacing w:line="360" w:lineRule="auto"/>
        <w:jc w:val="right"/>
        <w:rPr>
          <w:sz w:val="24"/>
          <w:szCs w:val="24"/>
          <w:highlight w:val="none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3" w:bottom="1440" w:left="1803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rFonts w:ascii="Calibri" w:hAnsi="Calibri" w:eastAsia="宋体" w:cs="黑体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iwgorEBAABOAwAADgAAAGRycy9lMm9Eb2MueG1srVPBbtswDL0P2D8I&#10;ui9yAmwIjDhFh6LDgKEt0O0DFFmKBUiiICmx8wPtH+y0S+/9rnzHKMVOt+429CJTJPX4HkmvLgZr&#10;yF6GqME1dD6rKJFOQKvdtqE/vl9/WFISE3ctN+BkQw8y0ov1+3er3tdyAR2YVgaCIC7WvW9ol5Kv&#10;GYuik5bHGXjpMKggWJ7wGrasDbxHdGvYoqo+sR5C6wMIGSN6r05Bui74SkmRbpWKMhHTUOSWyhnK&#10;ucknW694vQ3cd1qMNPh/sLBcOyx6hrriiZNd0P9AWS0CRFBpJsAyUEoLWTSgmnn1Ss19x70sWrA5&#10;0Z/bFN8OVtzs7wLRLc6OEsctjuj48/H46/n49EDm1eJj7lDvY42J9x5T0/AZhpw9+iM6s/BBBZu/&#10;KIlgHHt9OPdXDomI/Gi5WC4rDAmMTRfEYS/PfYjpiwRLstHQgAMsfeX7bzGdUqeUXM3BtTYG/bw2&#10;7i8HYmYPy9xPHLOVhs0wEt9Ae0A9Pc6+oQ6XkxLz1WFr85pMRpiMzWTsfNDbruxRrhf95S4hicIt&#10;VzjBjoVxaEXduGB5K/68l6yX32D9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M6pebnPAAAABQEA&#10;AA8AAAAAAAAAAQAgAAAAIgAAAGRycy9kb3ducmV2LnhtbFBLAQIUABQAAAAIAIdO4kCKLCCisQEA&#10;AE4DAAAOAAAAAAAAAAEAIAAAAB4BAABkcnMvZTJvRG9jLnhtbFBLBQYAAAAABgAGAFkBAABBBQAA&#10;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- 1 -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F0B"/>
    <w:rsid w:val="00010F30"/>
    <w:rsid w:val="000773BB"/>
    <w:rsid w:val="000C7378"/>
    <w:rsid w:val="000F5679"/>
    <w:rsid w:val="00101A7A"/>
    <w:rsid w:val="00240A76"/>
    <w:rsid w:val="00244F0B"/>
    <w:rsid w:val="00286B7D"/>
    <w:rsid w:val="002924EF"/>
    <w:rsid w:val="002E3ED2"/>
    <w:rsid w:val="002F1D9C"/>
    <w:rsid w:val="00345A7F"/>
    <w:rsid w:val="0048528E"/>
    <w:rsid w:val="004B23B6"/>
    <w:rsid w:val="00517252"/>
    <w:rsid w:val="005E49BF"/>
    <w:rsid w:val="00623A56"/>
    <w:rsid w:val="007103CF"/>
    <w:rsid w:val="00720D75"/>
    <w:rsid w:val="00741BCD"/>
    <w:rsid w:val="007E3921"/>
    <w:rsid w:val="0083157F"/>
    <w:rsid w:val="00886010"/>
    <w:rsid w:val="00970575"/>
    <w:rsid w:val="009B32F9"/>
    <w:rsid w:val="00B21526"/>
    <w:rsid w:val="00BF5938"/>
    <w:rsid w:val="00CA6830"/>
    <w:rsid w:val="00CC25B4"/>
    <w:rsid w:val="00D65F67"/>
    <w:rsid w:val="00D710BE"/>
    <w:rsid w:val="00D76EFF"/>
    <w:rsid w:val="00DD6135"/>
    <w:rsid w:val="00E73854"/>
    <w:rsid w:val="00EC2568"/>
    <w:rsid w:val="00ED2164"/>
    <w:rsid w:val="00F648BE"/>
    <w:rsid w:val="00FD271E"/>
    <w:rsid w:val="0C491737"/>
    <w:rsid w:val="0D926398"/>
    <w:rsid w:val="114D75D8"/>
    <w:rsid w:val="123F6133"/>
    <w:rsid w:val="1C427AAA"/>
    <w:rsid w:val="1D6C19D4"/>
    <w:rsid w:val="22120529"/>
    <w:rsid w:val="2F956FA1"/>
    <w:rsid w:val="2FE84A18"/>
    <w:rsid w:val="38CD2F41"/>
    <w:rsid w:val="3F493852"/>
    <w:rsid w:val="45E71F3E"/>
    <w:rsid w:val="481E5E1E"/>
    <w:rsid w:val="53E52DB4"/>
    <w:rsid w:val="70B67326"/>
    <w:rsid w:val="717920E8"/>
    <w:rsid w:val="72453749"/>
    <w:rsid w:val="7ABC78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日期 Char"/>
    <w:basedOn w:val="8"/>
    <w:link w:val="2"/>
    <w:semiHidden/>
    <w:qFormat/>
    <w:uiPriority w:val="99"/>
  </w:style>
  <w:style w:type="character" w:customStyle="1" w:styleId="11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339</Words>
  <Characters>1935</Characters>
  <Lines>16</Lines>
  <Paragraphs>4</Paragraphs>
  <TotalTime>25</TotalTime>
  <ScaleCrop>false</ScaleCrop>
  <LinksUpToDate>false</LinksUpToDate>
  <CharactersWithSpaces>0</CharactersWithSpaces>
  <Application>WPS Office_11.1.0.8806_F1E327BC-269C-435d-A152-05C5408002CA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2018-06-19T04:00:00Z</dcterms:created>
  <dc:creator>措措</dc:creator>
  <cp:lastModifiedBy>Administrator</cp:lastModifiedBy>
  <cp:lastPrinted>2019-06-21T03:30:00Z</cp:lastPrinted>
  <dcterms:modified xsi:type="dcterms:W3CDTF">2019-06-25T04:15:58Z</dcterms:modified>
  <dc:title>关于做好吉林省2019年司法院校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